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3F70" w14:textId="77777777" w:rsidR="00773E4B" w:rsidRDefault="00D05F5E" w:rsidP="00773E4B">
      <w:pPr>
        <w:pStyle w:val="1"/>
        <w:bidi/>
        <w:spacing w:before="30"/>
        <w:ind w:left="33" w:right="0"/>
        <w:jc w:val="center"/>
        <w:rPr>
          <w:rFonts w:ascii="Times New Roman" w:cs="Times New Roman"/>
          <w:b w:val="0"/>
          <w:bCs w:val="0"/>
          <w:u w:val="none"/>
        </w:rPr>
      </w:pPr>
      <w:r>
        <w:rPr>
          <w:rtl/>
        </w:rPr>
        <w:t> </w:t>
      </w:r>
      <w:r w:rsidR="00773E4B">
        <w:rPr>
          <w:rtl/>
        </w:rPr>
        <w:t>הסכם לליווי ותמיכה בלידה</w:t>
      </w:r>
    </w:p>
    <w:p w14:paraId="574F76D7" w14:textId="77777777" w:rsidR="00773E4B" w:rsidRDefault="00773E4B" w:rsidP="00773E4B">
      <w:pPr>
        <w:pStyle w:val="a3"/>
        <w:jc w:val="right"/>
        <w:rPr>
          <w:rFonts w:ascii="Arial"/>
          <w:b/>
          <w:sz w:val="20"/>
        </w:rPr>
      </w:pPr>
    </w:p>
    <w:p w14:paraId="1E8EF711" w14:textId="77777777" w:rsidR="00773E4B" w:rsidRDefault="00773E4B" w:rsidP="00773E4B">
      <w:pPr>
        <w:pStyle w:val="a3"/>
        <w:jc w:val="right"/>
        <w:rPr>
          <w:rFonts w:ascii="Arial"/>
          <w:b/>
          <w:sz w:val="20"/>
        </w:rPr>
      </w:pPr>
    </w:p>
    <w:p w14:paraId="6DA8FC4C" w14:textId="77777777" w:rsidR="00773E4B" w:rsidRDefault="00773E4B" w:rsidP="00773E4B">
      <w:pPr>
        <w:pStyle w:val="a3"/>
        <w:spacing w:before="7"/>
        <w:jc w:val="right"/>
        <w:rPr>
          <w:rFonts w:ascii="Arial"/>
          <w:b/>
          <w:sz w:val="17"/>
        </w:rPr>
      </w:pPr>
    </w:p>
    <w:p w14:paraId="06E3E780" w14:textId="0E83CC9D" w:rsidR="00773E4B" w:rsidRDefault="00773E4B" w:rsidP="00773E4B">
      <w:pPr>
        <w:pStyle w:val="a3"/>
        <w:spacing w:before="89"/>
        <w:ind w:left="2422"/>
        <w:jc w:val="center"/>
        <w:rPr>
          <w:rFonts w:ascii="Arial" w:cs="Arial"/>
          <w:b/>
          <w:bCs/>
        </w:rPr>
      </w:pPr>
      <w:r>
        <w:rPr>
          <w:w w:val="110"/>
          <w:rtl/>
        </w:rPr>
        <w:t>ז</w:t>
      </w:r>
      <w:r>
        <w:rPr>
          <w:rFonts w:hint="cs"/>
          <w:w w:val="110"/>
          <w:rtl/>
        </w:rPr>
        <w:t>___________</w:t>
      </w:r>
      <w:r>
        <w:rPr>
          <w:w w:val="110"/>
        </w:rPr>
        <w:t>"</w:t>
      </w:r>
      <w:r>
        <w:rPr>
          <w:w w:val="110"/>
          <w:rtl/>
        </w:rPr>
        <w:t>ת</w:t>
      </w:r>
      <w:r>
        <w:rPr>
          <w:w w:val="110"/>
          <w:u w:val="single"/>
        </w:rPr>
        <w:t xml:space="preserve">                                        </w:t>
      </w:r>
      <w:r>
        <w:rPr>
          <w:w w:val="110"/>
          <w:rtl/>
        </w:rPr>
        <w:t>היולדת</w:t>
      </w:r>
      <w:r>
        <w:rPr>
          <w:spacing w:val="-1"/>
          <w:w w:val="110"/>
        </w:rPr>
        <w:t xml:space="preserve"> </w:t>
      </w:r>
      <w:r>
        <w:rPr>
          <w:w w:val="110"/>
        </w:rPr>
        <w:t>:</w:t>
      </w:r>
      <w:r>
        <w:rPr>
          <w:rFonts w:ascii="Arial" w:cs="Arial"/>
          <w:b/>
          <w:bCs/>
          <w:w w:val="110"/>
          <w:rtl/>
        </w:rPr>
        <w:t>בין</w:t>
      </w:r>
    </w:p>
    <w:p w14:paraId="7034BE96" w14:textId="77777777" w:rsidR="00773E4B" w:rsidRDefault="00773E4B" w:rsidP="00773E4B">
      <w:pPr>
        <w:pStyle w:val="a3"/>
        <w:spacing w:before="1"/>
        <w:jc w:val="center"/>
        <w:rPr>
          <w:rFonts w:ascii="Arial"/>
          <w:b/>
          <w:sz w:val="13"/>
        </w:rPr>
      </w:pPr>
    </w:p>
    <w:p w14:paraId="32807D53" w14:textId="59227292" w:rsidR="00773E4B" w:rsidRDefault="00773E4B" w:rsidP="00773E4B">
      <w:pPr>
        <w:pStyle w:val="a3"/>
        <w:bidi/>
        <w:spacing w:before="90"/>
        <w:ind w:right="125"/>
        <w:jc w:val="center"/>
      </w:pPr>
      <w:r>
        <w:rPr>
          <w:w w:val="110"/>
          <w:rtl/>
        </w:rPr>
        <w:t>גיל</w:t>
      </w:r>
      <w:r>
        <w:rPr>
          <w:spacing w:val="31"/>
          <w:w w:val="110"/>
          <w:u w:val="single"/>
          <w:rtl/>
        </w:rPr>
        <w:t xml:space="preserve"> </w:t>
      </w:r>
      <w:r>
        <w:rPr>
          <w:w w:val="110"/>
          <w:u w:val="single"/>
          <w:rtl/>
        </w:rPr>
        <w:t xml:space="preserve">        </w:t>
      </w:r>
      <w:r>
        <w:rPr>
          <w:w w:val="110"/>
          <w:rtl/>
        </w:rPr>
        <w:t xml:space="preserve">  תאריך לידה משוער</w:t>
      </w:r>
      <w:r>
        <w:rPr>
          <w:w w:val="110"/>
          <w:u w:val="single"/>
          <w:rtl/>
        </w:rPr>
        <w:t xml:space="preserve">                         </w:t>
      </w:r>
      <w:r>
        <w:rPr>
          <w:w w:val="110"/>
          <w:rtl/>
        </w:rPr>
        <w:t xml:space="preserve"> בית יולדות נבחר ללידה</w:t>
      </w:r>
      <w:r>
        <w:rPr>
          <w:rFonts w:hint="cs"/>
          <w:w w:val="110"/>
          <w:rtl/>
        </w:rPr>
        <w:t>_________</w:t>
      </w:r>
    </w:p>
    <w:p w14:paraId="0654A44F" w14:textId="77777777" w:rsidR="00773E4B" w:rsidRDefault="00773E4B" w:rsidP="00773E4B">
      <w:pPr>
        <w:pStyle w:val="a3"/>
        <w:spacing w:before="9"/>
        <w:jc w:val="center"/>
        <w:rPr>
          <w:sz w:val="12"/>
        </w:rPr>
      </w:pPr>
    </w:p>
    <w:p w14:paraId="7830254A" w14:textId="73BF1764" w:rsidR="00773E4B" w:rsidRDefault="00773E4B" w:rsidP="00773E4B">
      <w:pPr>
        <w:pStyle w:val="a3"/>
        <w:bidi/>
        <w:spacing w:before="90"/>
        <w:ind w:right="4571"/>
      </w:pPr>
      <w:r>
        <w:rPr>
          <w:rFonts w:hint="cs"/>
          <w:w w:val="110"/>
          <w:rtl/>
        </w:rPr>
        <w:t xml:space="preserve">   </w:t>
      </w:r>
      <w:r>
        <w:rPr>
          <w:w w:val="110"/>
          <w:rtl/>
        </w:rPr>
        <w:t>מספר לידה</w:t>
      </w:r>
      <w:r>
        <w:rPr>
          <w:rFonts w:hint="cs"/>
          <w:w w:val="110"/>
          <w:rtl/>
        </w:rPr>
        <w:t>____</w:t>
      </w:r>
    </w:p>
    <w:p w14:paraId="7B1C9D9C" w14:textId="77777777" w:rsidR="00773E4B" w:rsidRDefault="00773E4B" w:rsidP="00773E4B">
      <w:pPr>
        <w:pStyle w:val="a3"/>
        <w:spacing w:before="7"/>
        <w:jc w:val="right"/>
        <w:rPr>
          <w:sz w:val="20"/>
        </w:rPr>
      </w:pPr>
    </w:p>
    <w:p w14:paraId="36458D0A" w14:textId="5ACFC669" w:rsidR="003C3F92" w:rsidRDefault="00773E4B" w:rsidP="003C3F92">
      <w:pPr>
        <w:pStyle w:val="a3"/>
        <w:bidi/>
        <w:spacing w:before="54"/>
        <w:ind w:right="1510"/>
        <w:jc w:val="center"/>
        <w:rPr>
          <w:rFonts w:ascii="Arial" w:cs="Arial"/>
          <w:b/>
          <w:bCs/>
          <w:w w:val="110"/>
          <w:rtl/>
        </w:rPr>
      </w:pPr>
      <w:r>
        <w:rPr>
          <w:rFonts w:ascii="Arial" w:cs="Arial"/>
          <w:b/>
          <w:bCs/>
          <w:w w:val="110"/>
          <w:rtl/>
        </w:rPr>
        <w:t>לבין</w:t>
      </w:r>
      <w:r>
        <w:rPr>
          <w:w w:val="110"/>
        </w:rPr>
        <w:t>:</w:t>
      </w:r>
      <w:r>
        <w:rPr>
          <w:spacing w:val="-34"/>
          <w:w w:val="110"/>
          <w:rtl/>
        </w:rPr>
        <w:t xml:space="preserve"> </w:t>
      </w:r>
      <w:r w:rsidR="003C3F92">
        <w:rPr>
          <w:rFonts w:hint="cs"/>
          <w:w w:val="110"/>
          <w:rtl/>
        </w:rPr>
        <w:t>(</w:t>
      </w:r>
      <w:r w:rsidR="00D065E8">
        <w:rPr>
          <w:rFonts w:hint="cs"/>
          <w:w w:val="110"/>
          <w:rtl/>
        </w:rPr>
        <w:t xml:space="preserve">מלאי פה את </w:t>
      </w:r>
      <w:r w:rsidR="003C3F92">
        <w:rPr>
          <w:rFonts w:hint="cs"/>
          <w:w w:val="110"/>
          <w:rtl/>
        </w:rPr>
        <w:t xml:space="preserve">שם הדולה) </w:t>
      </w:r>
      <w:r>
        <w:rPr>
          <w:w w:val="110"/>
        </w:rPr>
        <w:t>,</w:t>
      </w:r>
      <w:r>
        <w:rPr>
          <w:spacing w:val="-35"/>
          <w:w w:val="110"/>
          <w:rtl/>
        </w:rPr>
        <w:t xml:space="preserve"> </w:t>
      </w:r>
      <w:r>
        <w:rPr>
          <w:w w:val="110"/>
          <w:rtl/>
        </w:rPr>
        <w:t>דולה</w:t>
      </w:r>
      <w:r>
        <w:rPr>
          <w:w w:val="110"/>
        </w:rPr>
        <w:t>,</w:t>
      </w:r>
      <w:r>
        <w:rPr>
          <w:spacing w:val="-35"/>
          <w:w w:val="110"/>
          <w:rtl/>
        </w:rPr>
        <w:t xml:space="preserve"> </w:t>
      </w:r>
      <w:r>
        <w:rPr>
          <w:w w:val="110"/>
        </w:rPr>
        <w:t>"</w:t>
      </w:r>
      <w:r>
        <w:rPr>
          <w:rFonts w:ascii="Arial" w:cs="Arial"/>
          <w:b/>
          <w:bCs/>
          <w:w w:val="110"/>
          <w:rtl/>
        </w:rPr>
        <w:t>דולה</w:t>
      </w:r>
      <w:r w:rsidR="003C3F92">
        <w:rPr>
          <w:rFonts w:ascii="Arial" w:cs="Arial" w:hint="cs"/>
          <w:b/>
          <w:bCs/>
          <w:w w:val="110"/>
          <w:rtl/>
        </w:rPr>
        <w:t>".</w:t>
      </w:r>
    </w:p>
    <w:p w14:paraId="1BB15325" w14:textId="77777777" w:rsidR="003C3F92" w:rsidRDefault="003C3F92" w:rsidP="003C3F92">
      <w:pPr>
        <w:pStyle w:val="a3"/>
        <w:bidi/>
        <w:spacing w:before="54"/>
        <w:ind w:right="1510"/>
        <w:jc w:val="center"/>
        <w:rPr>
          <w:rFonts w:ascii="Arial" w:cs="Arial"/>
          <w:b/>
          <w:bCs/>
          <w:w w:val="110"/>
          <w:rtl/>
        </w:rPr>
      </w:pPr>
    </w:p>
    <w:p w14:paraId="06E5B65E" w14:textId="018DC184" w:rsidR="00D05F5E" w:rsidRPr="00773E4B" w:rsidRDefault="00773E4B" w:rsidP="003C3F92">
      <w:pPr>
        <w:pStyle w:val="a3"/>
        <w:bidi/>
        <w:spacing w:before="54"/>
        <w:ind w:right="1510"/>
        <w:jc w:val="center"/>
        <w:rPr>
          <w:rtl/>
        </w:rPr>
      </w:pPr>
      <w:r>
        <w:rPr>
          <w:w w:val="110"/>
        </w:rPr>
        <w:t>.</w:t>
      </w:r>
    </w:p>
    <w:p w14:paraId="3591F902" w14:textId="1ADC390B" w:rsidR="00D05F5E" w:rsidRDefault="00D05F5E" w:rsidP="00D05F5E">
      <w:pPr>
        <w:rPr>
          <w:rtl/>
        </w:rPr>
      </w:pPr>
      <w:r>
        <w:rPr>
          <w:rFonts w:cs="Arial"/>
          <w:rtl/>
        </w:rPr>
        <w:t xml:space="preserve">1. שירות הליווי כולל  </w:t>
      </w:r>
      <w:r w:rsidR="003C3F92">
        <w:rPr>
          <w:rFonts w:cs="Arial" w:hint="cs"/>
          <w:rtl/>
        </w:rPr>
        <w:t xml:space="preserve">(מספר המפגשים) </w:t>
      </w:r>
      <w:r>
        <w:rPr>
          <w:rFonts w:cs="Arial"/>
          <w:rtl/>
        </w:rPr>
        <w:t>מפגשים הכוללים: </w:t>
      </w:r>
      <w:r w:rsidR="00F27374">
        <w:rPr>
          <w:rFonts w:cs="Arial" w:hint="cs"/>
          <w:rtl/>
        </w:rPr>
        <w:t>(מס')</w:t>
      </w:r>
      <w:r w:rsidR="003C3F92">
        <w:rPr>
          <w:rFonts w:cs="Arial" w:hint="cs"/>
          <w:rtl/>
        </w:rPr>
        <w:t xml:space="preserve"> פגישות עבודה, ליווי </w:t>
      </w:r>
      <w:r>
        <w:rPr>
          <w:rFonts w:cs="Arial"/>
          <w:rtl/>
        </w:rPr>
        <w:t>לידה ופגישת סיכום לאחר הלידה</w:t>
      </w:r>
      <w:r w:rsidR="003C3F92">
        <w:rPr>
          <w:rFonts w:cs="Arial" w:hint="cs"/>
          <w:rtl/>
        </w:rPr>
        <w:t>.</w:t>
      </w:r>
    </w:p>
    <w:p w14:paraId="3C0A98CB" w14:textId="46A6AAE0" w:rsidR="00D05F5E" w:rsidRDefault="00D05F5E" w:rsidP="00D05F5E">
      <w:pPr>
        <w:rPr>
          <w:rtl/>
        </w:rPr>
      </w:pPr>
      <w:r>
        <w:rPr>
          <w:rFonts w:cs="Arial"/>
          <w:rtl/>
        </w:rPr>
        <w:t>2. </w:t>
      </w:r>
      <w:r w:rsidR="003C3F92">
        <w:rPr>
          <w:rFonts w:cs="Arial" w:hint="cs"/>
          <w:rtl/>
        </w:rPr>
        <w:t xml:space="preserve">מפגשי העבודה יארכו </w:t>
      </w:r>
      <w:proofErr w:type="spellStart"/>
      <w:r w:rsidR="003C3F92">
        <w:rPr>
          <w:rFonts w:cs="Arial" w:hint="cs"/>
          <w:rtl/>
        </w:rPr>
        <w:t>כ</w:t>
      </w:r>
      <w:r w:rsidR="00D065E8">
        <w:rPr>
          <w:rFonts w:cs="Arial" w:hint="cs"/>
          <w:rtl/>
        </w:rPr>
        <w:t>_________</w:t>
      </w:r>
      <w:r w:rsidR="003C3F92">
        <w:rPr>
          <w:rFonts w:cs="Arial" w:hint="cs"/>
          <w:rtl/>
        </w:rPr>
        <w:t>כל</w:t>
      </w:r>
      <w:proofErr w:type="spellEnd"/>
      <w:r w:rsidR="003C3F92">
        <w:rPr>
          <w:rFonts w:cs="Arial" w:hint="cs"/>
          <w:rtl/>
        </w:rPr>
        <w:t xml:space="preserve"> מפגש.</w:t>
      </w:r>
    </w:p>
    <w:p w14:paraId="450470C4" w14:textId="391281AD" w:rsidR="00D05F5E" w:rsidRDefault="00D05F5E" w:rsidP="003C3F92">
      <w:pPr>
        <w:rPr>
          <w:rtl/>
        </w:rPr>
      </w:pPr>
      <w:r>
        <w:rPr>
          <w:rFonts w:cs="Arial"/>
          <w:rtl/>
        </w:rPr>
        <w:t xml:space="preserve">3.  </w:t>
      </w:r>
      <w:r w:rsidR="003C3F92">
        <w:rPr>
          <w:rFonts w:cs="Arial" w:hint="cs"/>
          <w:rtl/>
        </w:rPr>
        <w:t>המפגשים לפני הלידה</w:t>
      </w:r>
      <w:r>
        <w:rPr>
          <w:rFonts w:cs="Arial"/>
          <w:rtl/>
        </w:rPr>
        <w:t xml:space="preserve"> יתקיימו סביב שבוע 25-35 בעדיפות למפגש זוגי ויוקדש לתיאום ציפיות ודיון בכל הנושאים סביב הלידה לרבות הבהרות בשאלות, הכנה מקיפה ללידה תרחישים ומושגים</w:t>
      </w:r>
      <w:r w:rsidR="003C3F92">
        <w:rPr>
          <w:rFonts w:hint="cs"/>
          <w:rtl/>
        </w:rPr>
        <w:t xml:space="preserve"> </w:t>
      </w:r>
      <w:r>
        <w:rPr>
          <w:rFonts w:cs="Arial"/>
          <w:rtl/>
        </w:rPr>
        <w:t>תנוחות ונשימות מועילות לצירים. </w:t>
      </w:r>
    </w:p>
    <w:p w14:paraId="5432CAB4" w14:textId="61380391" w:rsidR="00D05F5E" w:rsidRDefault="003C3F92" w:rsidP="00D05F5E">
      <w:pPr>
        <w:rPr>
          <w:rtl/>
        </w:rPr>
      </w:pPr>
      <w:r>
        <w:rPr>
          <w:rFonts w:cs="Arial" w:hint="cs"/>
          <w:rtl/>
        </w:rPr>
        <w:t xml:space="preserve">4. </w:t>
      </w:r>
      <w:r w:rsidR="00D05F5E">
        <w:rPr>
          <w:rFonts w:cs="Arial"/>
          <w:rtl/>
        </w:rPr>
        <w:t>חשוב! במהלך כל התקופה מתחילת הליווי ועד ללידה הדולה זמינה ליולדת בכל שאלה, בקשה או חששות הקשורים ללידה.</w:t>
      </w:r>
    </w:p>
    <w:p w14:paraId="42F4BC19" w14:textId="2E8FE953" w:rsidR="00D05F5E" w:rsidRDefault="00F27374" w:rsidP="00773E4B">
      <w:pPr>
        <w:rPr>
          <w:rtl/>
        </w:rPr>
      </w:pPr>
      <w:r>
        <w:rPr>
          <w:rFonts w:cs="Arial" w:hint="cs"/>
          <w:rtl/>
        </w:rPr>
        <w:t xml:space="preserve">5. </w:t>
      </w:r>
      <w:r w:rsidR="00D05F5E">
        <w:rPr>
          <w:rFonts w:cs="Arial"/>
          <w:rtl/>
        </w:rPr>
        <w:t>בהתקרב הלידה היולדת חייבת לעדכן את הדולה אודות מצבה ובייחוד על כל סימן שהלידה קרבה, אף אם עדיין אין צורך לגשת לבית היולדות. חשוב להבהיר כי הדולה צריכה להיערך לבואה לליווי הלידה ועל כן כל התרעה מוקדמת הינה חשובה. מעבר לאמור, ניתן להתייעץ עם הדולה לגבי הזמן המתאים לגשת לבית היולדות.</w:t>
      </w:r>
    </w:p>
    <w:p w14:paraId="41E0D4E3" w14:textId="77777777" w:rsidR="00D05F5E" w:rsidRDefault="00D05F5E" w:rsidP="00D05F5E">
      <w:pPr>
        <w:rPr>
          <w:rtl/>
        </w:rPr>
      </w:pPr>
      <w:r>
        <w:rPr>
          <w:rFonts w:cs="Arial"/>
          <w:rtl/>
        </w:rPr>
        <w:t>7. שירות הליווי של הדולה במהלך הלידה יחל מהרגע שבו היולדת תרגיש שהיא זקוקה לדולה ועד כשעתיים לאחר הלידה או קודם לכן והכל כפי שיוחלט ביחד בין הדולה והיולדת.</w:t>
      </w:r>
    </w:p>
    <w:p w14:paraId="6953DF14" w14:textId="77777777" w:rsidR="00D05F5E" w:rsidRDefault="00D05F5E" w:rsidP="00D05F5E">
      <w:pPr>
        <w:rPr>
          <w:rtl/>
        </w:rPr>
      </w:pPr>
      <w:r>
        <w:rPr>
          <w:rFonts w:cs="Arial"/>
          <w:rtl/>
        </w:rPr>
        <w:t>8. כשבועיים לאחר הלידה רצוי לקיים מפגש נוסף ובו הדולה תיתן הדרכה וכלים לטיפול ראשוני בתינוק ובאם. באחריות היולדת לתאם את המפגש והכל בהתאם למצבה.</w:t>
      </w:r>
    </w:p>
    <w:p w14:paraId="51A20191" w14:textId="77777777" w:rsidR="00D05F5E" w:rsidRDefault="00D05F5E" w:rsidP="00D05F5E">
      <w:pPr>
        <w:rPr>
          <w:rtl/>
        </w:rPr>
      </w:pPr>
    </w:p>
    <w:p w14:paraId="4F2308D1" w14:textId="77777777" w:rsidR="00D05F5E" w:rsidRPr="00773E4B" w:rsidRDefault="00D05F5E" w:rsidP="00D05F5E">
      <w:pPr>
        <w:rPr>
          <w:u w:val="single"/>
          <w:rtl/>
        </w:rPr>
      </w:pPr>
      <w:r w:rsidRPr="00773E4B">
        <w:rPr>
          <w:rFonts w:cs="Arial"/>
          <w:u w:val="single"/>
          <w:rtl/>
        </w:rPr>
        <w:t>הבהרה לשירות הדולה</w:t>
      </w:r>
    </w:p>
    <w:p w14:paraId="0E161E68" w14:textId="77777777" w:rsidR="00D05F5E" w:rsidRDefault="00D05F5E" w:rsidP="00D05F5E">
      <w:pPr>
        <w:rPr>
          <w:rtl/>
        </w:rPr>
      </w:pPr>
      <w:r>
        <w:rPr>
          <w:rFonts w:cs="Arial"/>
          <w:rtl/>
        </w:rPr>
        <w:t>9. הוסבר ומובן ליולדת כי לדולה אין הסמכה רפואית וככזאת הדולה איננה מבצעת בדיקות רפואיות ואיננה מתערבת בהחלטות רפואיות. הדולה יכולה להסביר ליולדת את האפשרויות העומדות בפניה אך בסופו של יום אופן הטיפול יהיה בבחירתה ובאחריותה של היולדת בלבד.</w:t>
      </w:r>
    </w:p>
    <w:p w14:paraId="01994584" w14:textId="77777777" w:rsidR="00D05F5E" w:rsidRDefault="00D05F5E" w:rsidP="00D05F5E">
      <w:pPr>
        <w:rPr>
          <w:rtl/>
        </w:rPr>
      </w:pPr>
      <w:r>
        <w:rPr>
          <w:rFonts w:cs="Arial"/>
          <w:rtl/>
        </w:rPr>
        <w:t>10. במקרה שבו הדולה, מסיבות שאינן תלויות בה, איננה יכולה להעניק את השירות, תעמיד ליולדת דולה מגבה. הדולה תחבר בין היולדת לדולה המגבה וכל תנאי ההסכם יחולו גם על הדולה המגבה. </w:t>
      </w:r>
    </w:p>
    <w:p w14:paraId="700C823C" w14:textId="77777777" w:rsidR="00D05F5E" w:rsidRDefault="00D05F5E" w:rsidP="00D05F5E">
      <w:pPr>
        <w:rPr>
          <w:rtl/>
        </w:rPr>
      </w:pPr>
      <w:r>
        <w:rPr>
          <w:rFonts w:cs="Arial"/>
          <w:rtl/>
        </w:rPr>
        <w:t>11. חשוב להבהיר כי חלה סודיות רפואית מוחלטת על החומר הרפואי אותו היולדת מעבירה לדולה, ובמקרה בו קם הצורך לדולה מגבה החומר הרפואי יועבר לדולה המגבה רק בהסכמתה של היולדת.</w:t>
      </w:r>
    </w:p>
    <w:p w14:paraId="2AED3B39" w14:textId="6F641399" w:rsidR="00D05F5E" w:rsidRDefault="00D05F5E" w:rsidP="00D05F5E">
      <w:pPr>
        <w:rPr>
          <w:rtl/>
        </w:rPr>
      </w:pPr>
    </w:p>
    <w:p w14:paraId="6A05CFA6" w14:textId="77777777" w:rsidR="00D05F5E" w:rsidRPr="00773E4B" w:rsidRDefault="00D05F5E" w:rsidP="00D05F5E">
      <w:pPr>
        <w:rPr>
          <w:u w:val="single"/>
          <w:rtl/>
        </w:rPr>
      </w:pPr>
      <w:r w:rsidRPr="00773E4B">
        <w:rPr>
          <w:rFonts w:cs="Arial"/>
          <w:u w:val="single"/>
          <w:rtl/>
        </w:rPr>
        <w:t>שכר טרחה</w:t>
      </w:r>
    </w:p>
    <w:p w14:paraId="0CBC7F7C" w14:textId="073CA29C" w:rsidR="00D05F5E" w:rsidRDefault="00D05F5E" w:rsidP="00773E4B">
      <w:pPr>
        <w:rPr>
          <w:rtl/>
        </w:rPr>
      </w:pPr>
      <w:r>
        <w:rPr>
          <w:rFonts w:cs="Arial"/>
          <w:rtl/>
        </w:rPr>
        <w:t>12. שירותי הדולה יהיו בעלות של</w:t>
      </w:r>
      <w:r w:rsidR="00D065E8">
        <w:rPr>
          <w:rFonts w:cs="Arial" w:hint="cs"/>
          <w:rtl/>
        </w:rPr>
        <w:t>_____</w:t>
      </w:r>
      <w:r>
        <w:rPr>
          <w:rFonts w:cs="Arial"/>
          <w:rtl/>
        </w:rPr>
        <w:t>₪, תשלום ראשון (50%) יועבר לפני המפגש השני העברה בנקאית/אשראי/ביט, התשלום השני יועבר במפגש השני בצ'ק דחוי עד כשבוע לאחר הלידה.</w:t>
      </w:r>
    </w:p>
    <w:p w14:paraId="367372DE" w14:textId="362B6944" w:rsidR="00D05F5E" w:rsidRDefault="00D05F5E" w:rsidP="00D05F5E">
      <w:pPr>
        <w:rPr>
          <w:rtl/>
        </w:rPr>
      </w:pPr>
      <w:r>
        <w:rPr>
          <w:rFonts w:cs="Arial"/>
          <w:rtl/>
        </w:rPr>
        <w:lastRenderedPageBreak/>
        <w:t>14. עלות מפגש הכנה ללידה כלול בתמחור</w:t>
      </w:r>
      <w:r w:rsidR="00D065E8">
        <w:rPr>
          <w:rFonts w:cs="Arial" w:hint="cs"/>
          <w:rtl/>
        </w:rPr>
        <w:t>.</w:t>
      </w:r>
    </w:p>
    <w:p w14:paraId="5AC4705E" w14:textId="36E458DD" w:rsidR="00D05F5E" w:rsidRDefault="00D05F5E" w:rsidP="00D05F5E">
      <w:pPr>
        <w:rPr>
          <w:rtl/>
        </w:rPr>
      </w:pPr>
      <w:r>
        <w:rPr>
          <w:rFonts w:cs="Arial"/>
          <w:rtl/>
        </w:rPr>
        <w:t>15. במידה ולא מתאפשר ליווי בבית היולדות עקב שינוי בתקנות ישנו</w:t>
      </w:r>
      <w:r w:rsidR="00773E4B">
        <w:rPr>
          <w:rFonts w:cs="Arial" w:hint="cs"/>
          <w:rtl/>
        </w:rPr>
        <w:t xml:space="preserve"> </w:t>
      </w:r>
      <w:r>
        <w:rPr>
          <w:rFonts w:cs="Arial"/>
          <w:rtl/>
        </w:rPr>
        <w:t>תשלום חלקי או שני מפגשים נוספים לאחר הלידה (הדרכת הנקה, עיסוי/רפלקסולוגיה לאחר הלידה).</w:t>
      </w:r>
    </w:p>
    <w:p w14:paraId="3D17B917" w14:textId="77777777" w:rsidR="00D05F5E" w:rsidRPr="00773E4B" w:rsidRDefault="00D05F5E" w:rsidP="00D05F5E">
      <w:pPr>
        <w:rPr>
          <w:u w:val="single"/>
          <w:rtl/>
        </w:rPr>
      </w:pPr>
      <w:r w:rsidRPr="00773E4B">
        <w:rPr>
          <w:rFonts w:cs="Arial"/>
          <w:u w:val="single"/>
          <w:rtl/>
        </w:rPr>
        <w:t>דמי ביטול</w:t>
      </w:r>
    </w:p>
    <w:p w14:paraId="52247342" w14:textId="77777777" w:rsidR="00D05F5E" w:rsidRDefault="00D05F5E" w:rsidP="00D05F5E">
      <w:pPr>
        <w:rPr>
          <w:rtl/>
        </w:rPr>
      </w:pPr>
      <w:r>
        <w:rPr>
          <w:rFonts w:cs="Arial"/>
          <w:rtl/>
        </w:rPr>
        <w:t>16. במידה והיולדת תחליט לבטל את ההתקשרות עם הדולה עד כחודש לפני תאריך הלידה המשוער, דמי הביטול יהיו בגובה 50% מהסכום.</w:t>
      </w:r>
    </w:p>
    <w:p w14:paraId="5B6684E4" w14:textId="1E8EB161" w:rsidR="00D05F5E" w:rsidRDefault="00D05F5E" w:rsidP="00D05F5E">
      <w:pPr>
        <w:rPr>
          <w:rtl/>
        </w:rPr>
      </w:pPr>
      <w:r>
        <w:rPr>
          <w:rFonts w:cs="Arial"/>
          <w:rtl/>
        </w:rPr>
        <w:t>17. במידה והיולדת תחליט לבטל את ההתקשרות פחות מחודש מהתאריך המשוער ללידה, או שהיולדת מכל סיב</w:t>
      </w:r>
      <w:r w:rsidR="00F27374">
        <w:rPr>
          <w:rFonts w:cs="Arial" w:hint="cs"/>
          <w:rtl/>
        </w:rPr>
        <w:t xml:space="preserve">ה </w:t>
      </w:r>
      <w:r>
        <w:rPr>
          <w:rFonts w:cs="Arial"/>
          <w:rtl/>
        </w:rPr>
        <w:t>שהיא לא תקרא לדולה ללידה – ייגבה התשלום במלואו בהתאם להסכם זה.</w:t>
      </w:r>
    </w:p>
    <w:p w14:paraId="0704F779" w14:textId="77777777" w:rsidR="00D05F5E" w:rsidRDefault="00D05F5E" w:rsidP="00D05F5E">
      <w:pPr>
        <w:rPr>
          <w:rtl/>
        </w:rPr>
      </w:pPr>
      <w:r>
        <w:rPr>
          <w:rFonts w:cs="Arial"/>
          <w:rtl/>
        </w:rPr>
        <w:t>18. במידה ויוחלט על ניתוח קיסרי אלקטיבי לפני המועד הלידה בפועל או בטרם הגעת הדולה ליולדת יועמדו ליולדת האפשרויות הבאות:</w:t>
      </w:r>
    </w:p>
    <w:p w14:paraId="64968BDC" w14:textId="77777777" w:rsidR="00D05F5E" w:rsidRDefault="00D05F5E" w:rsidP="00D05F5E">
      <w:pPr>
        <w:rPr>
          <w:rtl/>
        </w:rPr>
      </w:pPr>
      <w:r>
        <w:rPr>
          <w:rFonts w:cs="Arial"/>
          <w:rtl/>
        </w:rPr>
        <w:t>1. ליווי ביום הניתוח שהינו אפשרי גם בחדר הניתוח עצמו בכפוף להסכמת היולדת והצוות הרפואי. נוסף על האמור תינתן הדרכה ועזרה בהנקה ראשונה.</w:t>
      </w:r>
    </w:p>
    <w:p w14:paraId="7E806BE2" w14:textId="77777777" w:rsidR="00D05F5E" w:rsidRDefault="00D05F5E" w:rsidP="00D05F5E">
      <w:pPr>
        <w:rPr>
          <w:rtl/>
        </w:rPr>
      </w:pPr>
      <w:r>
        <w:rPr>
          <w:rFonts w:cs="Arial"/>
          <w:rtl/>
        </w:rPr>
        <w:t>2. ליווי ביום למחרת הניתוח, הכולל עזרה ברחצה והתנהלות כללית לרבות הדרכת הנקה ראשונית וטיפול בתינוק. בשתי האפשרויות הללו ייגבה שכר הטרחה במלואו.</w:t>
      </w:r>
    </w:p>
    <w:p w14:paraId="1FB7ABB3" w14:textId="77777777" w:rsidR="00D05F5E" w:rsidRDefault="00D05F5E" w:rsidP="00D05F5E">
      <w:pPr>
        <w:rPr>
          <w:rtl/>
        </w:rPr>
      </w:pPr>
      <w:r>
        <w:rPr>
          <w:rFonts w:cs="Arial"/>
          <w:rtl/>
        </w:rPr>
        <w:t>3. ככל שהיולדת לא מעוניין באחת מהאפשרויות לעיל יוחזר 50% משכר ליווי הלידה .</w:t>
      </w:r>
    </w:p>
    <w:p w14:paraId="6442A966" w14:textId="77777777" w:rsidR="00D05F5E" w:rsidRDefault="00D05F5E" w:rsidP="00D05F5E">
      <w:pPr>
        <w:rPr>
          <w:rtl/>
        </w:rPr>
      </w:pPr>
      <w:r>
        <w:rPr>
          <w:rFonts w:cs="Arial"/>
          <w:rtl/>
        </w:rPr>
        <w:t> </w:t>
      </w:r>
    </w:p>
    <w:p w14:paraId="6C6990CF" w14:textId="77777777" w:rsidR="00D05F5E" w:rsidRDefault="00D05F5E" w:rsidP="00D05F5E">
      <w:pPr>
        <w:rPr>
          <w:rtl/>
        </w:rPr>
      </w:pPr>
      <w:r>
        <w:rPr>
          <w:rFonts w:cs="Arial"/>
          <w:rtl/>
        </w:rPr>
        <w:t>ולראיה באנו על החתום ביום ___  חודש ___ שנה ____</w:t>
      </w:r>
    </w:p>
    <w:p w14:paraId="28E53E7A" w14:textId="77777777" w:rsidR="00D05F5E" w:rsidRDefault="00D05F5E" w:rsidP="00D05F5E">
      <w:pPr>
        <w:rPr>
          <w:rtl/>
        </w:rPr>
      </w:pPr>
      <w:r>
        <w:rPr>
          <w:rFonts w:cs="Arial"/>
          <w:rtl/>
        </w:rPr>
        <w:t> </w:t>
      </w:r>
    </w:p>
    <w:p w14:paraId="7D9A89BC" w14:textId="77777777" w:rsidR="00D05F5E" w:rsidRDefault="00D05F5E" w:rsidP="00D05F5E">
      <w:pPr>
        <w:rPr>
          <w:rtl/>
        </w:rPr>
      </w:pPr>
      <w:r>
        <w:rPr>
          <w:rFonts w:cs="Arial"/>
          <w:rtl/>
        </w:rPr>
        <w:t> </w:t>
      </w:r>
    </w:p>
    <w:p w14:paraId="1B92DF4D" w14:textId="5D493349" w:rsidR="00A330BA" w:rsidRDefault="00D065E8" w:rsidP="00D05F5E">
      <w:r>
        <w:rPr>
          <w:rFonts w:cs="Arial" w:hint="cs"/>
          <w:rtl/>
        </w:rPr>
        <w:t xml:space="preserve">חתימת </w:t>
      </w:r>
      <w:r w:rsidR="00D05F5E">
        <w:rPr>
          <w:rFonts w:cs="Arial"/>
          <w:rtl/>
        </w:rPr>
        <w:t xml:space="preserve">היולדת </w:t>
      </w:r>
      <w:r>
        <w:rPr>
          <w:rFonts w:cs="Arial" w:hint="cs"/>
          <w:rtl/>
        </w:rPr>
        <w:t>___________</w:t>
      </w:r>
      <w:r w:rsidR="00D05F5E">
        <w:rPr>
          <w:rFonts w:cs="Arial"/>
          <w:rtl/>
        </w:rPr>
        <w:t>                                         </w:t>
      </w:r>
      <w:r>
        <w:rPr>
          <w:rFonts w:cs="Arial" w:hint="cs"/>
          <w:rtl/>
        </w:rPr>
        <w:t>חתימת</w:t>
      </w:r>
      <w:r w:rsidR="00D05F5E">
        <w:rPr>
          <w:rFonts w:cs="Arial"/>
          <w:rtl/>
        </w:rPr>
        <w:t xml:space="preserve"> </w:t>
      </w:r>
      <w:r>
        <w:rPr>
          <w:rFonts w:cs="Arial" w:hint="cs"/>
          <w:rtl/>
        </w:rPr>
        <w:t>ה</w:t>
      </w:r>
      <w:r w:rsidR="00D05F5E">
        <w:rPr>
          <w:rFonts w:cs="Arial"/>
          <w:rtl/>
        </w:rPr>
        <w:t>דולה</w:t>
      </w:r>
      <w:r>
        <w:rPr>
          <w:rFonts w:cs="Arial" w:hint="cs"/>
          <w:rtl/>
        </w:rPr>
        <w:t>___________</w:t>
      </w:r>
    </w:p>
    <w:sectPr w:rsidR="00A330BA" w:rsidSect="00AE10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5E"/>
    <w:rsid w:val="003C3F92"/>
    <w:rsid w:val="00773E4B"/>
    <w:rsid w:val="00A330BA"/>
    <w:rsid w:val="00AE109A"/>
    <w:rsid w:val="00B43CDC"/>
    <w:rsid w:val="00B77264"/>
    <w:rsid w:val="00D05F5E"/>
    <w:rsid w:val="00D065E8"/>
    <w:rsid w:val="00EA11F9"/>
    <w:rsid w:val="00F27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A276"/>
  <w15:chartTrackingRefBased/>
  <w15:docId w15:val="{8860C413-808A-4D32-8859-2640BBE7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773E4B"/>
    <w:pPr>
      <w:widowControl w:val="0"/>
      <w:autoSpaceDE w:val="0"/>
      <w:autoSpaceDN w:val="0"/>
      <w:bidi w:val="0"/>
      <w:spacing w:before="89" w:after="0" w:line="240" w:lineRule="auto"/>
      <w:ind w:right="153"/>
      <w:jc w:val="right"/>
      <w:outlineLvl w:val="0"/>
    </w:pPr>
    <w:rPr>
      <w:rFonts w:ascii="Arial" w:eastAsia="Arial" w:hAnsi="Arial" w:cs="Arial"/>
      <w:b/>
      <w:bCs/>
      <w:kern w:val="0"/>
      <w:sz w:val="24"/>
      <w:szCs w:val="24"/>
      <w:u w:val="single" w:color="00000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73E4B"/>
    <w:rPr>
      <w:rFonts w:ascii="Arial" w:eastAsia="Arial" w:hAnsi="Arial" w:cs="Arial"/>
      <w:b/>
      <w:bCs/>
      <w:kern w:val="0"/>
      <w:sz w:val="24"/>
      <w:szCs w:val="24"/>
      <w:u w:val="single" w:color="000000"/>
      <w14:ligatures w14:val="none"/>
    </w:rPr>
  </w:style>
  <w:style w:type="paragraph" w:styleId="a3">
    <w:name w:val="Body Text"/>
    <w:basedOn w:val="a"/>
    <w:link w:val="a4"/>
    <w:uiPriority w:val="1"/>
    <w:qFormat/>
    <w:rsid w:val="00773E4B"/>
    <w:pPr>
      <w:widowControl w:val="0"/>
      <w:autoSpaceDE w:val="0"/>
      <w:autoSpaceDN w:val="0"/>
      <w:bidi w:val="0"/>
      <w:spacing w:after="0" w:line="240" w:lineRule="auto"/>
    </w:pPr>
    <w:rPr>
      <w:rFonts w:ascii="Times New Roman" w:eastAsia="Times New Roman" w:hAnsi="Times New Roman" w:cs="Times New Roman"/>
      <w:kern w:val="0"/>
      <w:sz w:val="24"/>
      <w:szCs w:val="24"/>
      <w14:ligatures w14:val="none"/>
    </w:rPr>
  </w:style>
  <w:style w:type="character" w:customStyle="1" w:styleId="a4">
    <w:name w:val="גוף טקסט תו"/>
    <w:basedOn w:val="a0"/>
    <w:link w:val="a3"/>
    <w:uiPriority w:val="1"/>
    <w:rsid w:val="00773E4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Potash</dc:creator>
  <cp:keywords/>
  <dc:description/>
  <cp:lastModifiedBy>Sivan Potash</cp:lastModifiedBy>
  <cp:revision>2</cp:revision>
  <dcterms:created xsi:type="dcterms:W3CDTF">2023-11-28T07:41:00Z</dcterms:created>
  <dcterms:modified xsi:type="dcterms:W3CDTF">2023-11-28T07:41:00Z</dcterms:modified>
</cp:coreProperties>
</file>